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p>
                  </w:txbxContent>
                </v:textbox>
                <w10:wrap type="square" anchorx="margin"/>
              </v:shape>
            </w:pict>
          </mc:Fallback>
        </mc:AlternateContent>
      </w:r>
      <w:r>
        <w:rPr>
          <w:rFonts w:ascii="Arial" w:hAnsi="Arial"/>
          <w:noProof/>
          <w:sz w:val="22"/>
        </w:rPr>
        <w:drawing>
          <wp:inline distT="0" distB="0" distL="0" distR="0" wp14:anchorId="78BC5A7B" wp14:editId="6CE82082">
            <wp:extent cx="3848667" cy="38486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48667" cy="3848667"/>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39536A" w:rsidRDefault="0039536A" w:rsidP="00DA7BE2">
      <w:pPr>
        <w:jc w:val="center"/>
        <w:rPr>
          <w:rFonts w:ascii="Arial" w:hAnsi="Arial" w:cs="Arial"/>
          <w:sz w:val="44"/>
          <w:szCs w:val="48"/>
        </w:rPr>
      </w:pPr>
      <w:r w:rsidRPr="0039536A">
        <w:rPr>
          <w:rFonts w:ascii="Arial" w:hAnsi="Arial" w:cs="Arial"/>
          <w:sz w:val="44"/>
          <w:szCs w:val="48"/>
        </w:rPr>
        <w:t>Management von Unternehmensprozessen und -kulturen in der digitalen Transformation</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39536A" w:rsidP="00DA7BE2">
      <w:pPr>
        <w:pStyle w:val="KeinLeerraum"/>
        <w:rPr>
          <w:rFonts w:ascii="Arial" w:hAnsi="Arial" w:cs="Arial"/>
          <w:b/>
        </w:rPr>
      </w:pPr>
      <w:r>
        <w:rPr>
          <w:rFonts w:ascii="Arial" w:hAnsi="Arial" w:cs="Arial"/>
          <w:b/>
        </w:rPr>
        <w:t>M</w:t>
      </w:r>
      <w:bookmarkStart w:id="0" w:name="_Hlk163803931"/>
      <w:r>
        <w:rPr>
          <w:rFonts w:ascii="Arial" w:hAnsi="Arial" w:cs="Arial"/>
          <w:b/>
        </w:rPr>
        <w:t>anagement von Unternehmensprozessen und -kulturen in der digitalen Transformation</w:t>
      </w:r>
      <w:bookmarkEnd w:id="0"/>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39536A">
        <w:rPr>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anchor="c606470" w:history="1">
        <w:r w:rsidR="009D4784">
          <w:rPr>
            <w:rStyle w:val="Hyperlink"/>
            <w:rFonts w:ascii="Arial" w:hAnsi="Arial" w:cs="Arial"/>
            <w:sz w:val="22"/>
            <w:szCs w:val="22"/>
          </w:rPr>
          <w:t>Website</w:t>
        </w:r>
      </w:hyperlink>
    </w:p>
    <w:p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3"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rsidR="00DA7BE2" w:rsidRPr="0039536A" w:rsidRDefault="00DA7BE2" w:rsidP="0039536A">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39536A" w:rsidRDefault="0039536A" w:rsidP="00DA7BE2">
      <w:pPr>
        <w:pStyle w:val="KeinLeerraum"/>
        <w:rPr>
          <w:rFonts w:ascii="Arial" w:hAnsi="Arial" w:cs="Arial"/>
          <w:b/>
        </w:rPr>
      </w:pPr>
      <w:r>
        <w:rPr>
          <w:rFonts w:ascii="Arial" w:hAnsi="Arial" w:cs="Arial"/>
          <w:b/>
        </w:rPr>
        <w:t>M</w:t>
      </w:r>
      <w:r w:rsidRPr="0039536A">
        <w:rPr>
          <w:rFonts w:ascii="Arial" w:hAnsi="Arial" w:cs="Arial"/>
          <w:b/>
        </w:rPr>
        <w:t xml:space="preserve">anagement von </w:t>
      </w:r>
      <w:r>
        <w:rPr>
          <w:rFonts w:ascii="Arial" w:hAnsi="Arial" w:cs="Arial"/>
          <w:b/>
        </w:rPr>
        <w:t>Unternehmensp</w:t>
      </w:r>
      <w:r w:rsidRPr="0039536A">
        <w:rPr>
          <w:rFonts w:ascii="Arial" w:hAnsi="Arial" w:cs="Arial"/>
          <w:b/>
        </w:rPr>
        <w:t xml:space="preserve">rozessen und </w:t>
      </w:r>
      <w:r>
        <w:rPr>
          <w:rFonts w:ascii="Arial" w:hAnsi="Arial" w:cs="Arial"/>
          <w:b/>
        </w:rPr>
        <w:t>-k</w:t>
      </w:r>
      <w:r w:rsidRPr="0039536A">
        <w:rPr>
          <w:rFonts w:ascii="Arial" w:hAnsi="Arial" w:cs="Arial"/>
          <w:b/>
        </w:rPr>
        <w:t>ulturen</w:t>
      </w:r>
    </w:p>
    <w:p w:rsidR="00DA7BE2" w:rsidRPr="00F52364" w:rsidRDefault="0039536A" w:rsidP="00DA7BE2">
      <w:pPr>
        <w:pStyle w:val="KeinLeerraum"/>
        <w:rPr>
          <w:rFonts w:ascii="Arial" w:hAnsi="Arial" w:cs="Arial"/>
          <w:b/>
        </w:rPr>
      </w:pPr>
      <w:r w:rsidRPr="0039536A">
        <w:rPr>
          <w:rFonts w:ascii="Arial" w:hAnsi="Arial" w:cs="Arial"/>
          <w:b/>
        </w:rPr>
        <w:t>in der digitalen</w:t>
      </w:r>
      <w:r>
        <w:rPr>
          <w:rFonts w:ascii="Arial" w:hAnsi="Arial" w:cs="Arial"/>
          <w:b/>
        </w:rPr>
        <w:t xml:space="preserve"> </w:t>
      </w:r>
      <w:r w:rsidRPr="0039536A">
        <w:rPr>
          <w:rFonts w:ascii="Arial" w:hAnsi="Arial" w:cs="Arial"/>
          <w:b/>
        </w:rPr>
        <w:t>Transformation</w:t>
      </w:r>
    </w:p>
    <w:p w:rsidR="00DA7BE2" w:rsidRDefault="00DA7BE2" w:rsidP="00DA7BE2">
      <w:pPr>
        <w:pStyle w:val="KeinLeerraum"/>
        <w:rPr>
          <w:rFonts w:ascii="Arial" w:hAnsi="Arial" w:cs="Arial"/>
          <w:b/>
        </w:rPr>
      </w:pPr>
      <w:r w:rsidRPr="00F52364">
        <w:rPr>
          <w:rFonts w:ascii="Arial" w:hAnsi="Arial" w:cs="Arial"/>
          <w:b/>
        </w:rPr>
        <w:t xml:space="preserve">Beginn: </w:t>
      </w:r>
      <w:r w:rsidR="009D4784" w:rsidRPr="009D4784">
        <w:rPr>
          <w:rFonts w:ascii="Arial" w:hAnsi="Arial" w:cs="Arial"/>
        </w:rPr>
        <w:t>12. September 2025</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bookmarkStart w:id="1" w:name="_GoBack"/>
      <w:bookmarkEnd w:id="1"/>
    </w:p>
    <w:p w:rsidR="00216283" w:rsidRDefault="00DA7BE2" w:rsidP="00BE10D7">
      <w:pPr>
        <w:rPr>
          <w:rFonts w:ascii="Arial" w:hAnsi="Arial"/>
          <w:sz w:val="22"/>
          <w:lang w:val="en-GB"/>
        </w:rPr>
      </w:pPr>
      <w:bookmarkStart w:id="2"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2"/>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3"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3"/>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5"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6"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7" w:name="Text9"/>
      <w:bookmarkEnd w:id="6"/>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8"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9"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9"/>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10"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10"/>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303933"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303933"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39536A">
        <w:rPr>
          <w:rFonts w:ascii="Arial" w:hAnsi="Arial" w:cs="Arial"/>
          <w:sz w:val="22"/>
          <w:szCs w:val="22"/>
        </w:rPr>
        <w:t>Management von Unternehmensprozessen und -kulturen in der digitalen Transformation</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303933"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303933"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303933"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303933"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303933"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303933"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303933"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303933"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303933"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303933"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303933"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03933"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303933"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39536A" w:rsidP="00DA7BE2">
      <w:pPr>
        <w:spacing w:line="276" w:lineRule="auto"/>
        <w:jc w:val="both"/>
        <w:rPr>
          <w:rFonts w:ascii="Arial" w:hAnsi="Arial" w:cs="Arial"/>
          <w:b/>
          <w:sz w:val="22"/>
          <w:szCs w:val="22"/>
        </w:rPr>
      </w:pPr>
      <w:r w:rsidRPr="0039536A">
        <w:rPr>
          <w:highlight w:val="yellow"/>
        </w:rPr>
        <w:t>Shortlink einfügen</w:t>
      </w:r>
      <w: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933" w:rsidRDefault="00303933">
      <w:r>
        <w:separator/>
      </w:r>
    </w:p>
  </w:endnote>
  <w:endnote w:type="continuationSeparator" w:id="0">
    <w:p w:rsidR="00303933" w:rsidRDefault="0030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3039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303933"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933" w:rsidRDefault="00303933">
      <w:r>
        <w:separator/>
      </w:r>
    </w:p>
  </w:footnote>
  <w:footnote w:type="continuationSeparator" w:id="0">
    <w:p w:rsidR="00303933" w:rsidRDefault="00303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3039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4B00"/>
    <w:rsid w:val="000F25A2"/>
    <w:rsid w:val="001C0B28"/>
    <w:rsid w:val="00216283"/>
    <w:rsid w:val="0022621D"/>
    <w:rsid w:val="002A7918"/>
    <w:rsid w:val="00303933"/>
    <w:rsid w:val="00373CBC"/>
    <w:rsid w:val="0039536A"/>
    <w:rsid w:val="003A4D1E"/>
    <w:rsid w:val="003A658C"/>
    <w:rsid w:val="004F6BD6"/>
    <w:rsid w:val="005F5BE6"/>
    <w:rsid w:val="005F5E8D"/>
    <w:rsid w:val="00611371"/>
    <w:rsid w:val="0076494B"/>
    <w:rsid w:val="007D4A18"/>
    <w:rsid w:val="008E66D6"/>
    <w:rsid w:val="00942CCE"/>
    <w:rsid w:val="00972055"/>
    <w:rsid w:val="009A3B93"/>
    <w:rsid w:val="009D4784"/>
    <w:rsid w:val="009E7282"/>
    <w:rsid w:val="00B32991"/>
    <w:rsid w:val="00B63F9A"/>
    <w:rsid w:val="00B848B6"/>
    <w:rsid w:val="00BE10D7"/>
    <w:rsid w:val="00C76CC4"/>
    <w:rsid w:val="00C903A9"/>
    <w:rsid w:val="00D11B4D"/>
    <w:rsid w:val="00D503ED"/>
    <w:rsid w:val="00D846AE"/>
    <w:rsid w:val="00DA7BE2"/>
    <w:rsid w:val="00DD03D8"/>
    <w:rsid w:val="00DD4F98"/>
    <w:rsid w:val="00F17F53"/>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5F5D"/>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ugraz.at/studium/studienangebot/universitaere-weiterbildung/kurse-und-seminare/management-von-unternehmensprozessen-und-kulturen-in-der-digitalen-transformation" TargetMode="External"/><Relationship Id="rId17" Type="http://schemas.openxmlformats.org/officeDocument/2006/relationships/hyperlink" Target="mailto:s.meinhardt@tugraz.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FA926-BC1A-41DF-AFA2-B64CB4E9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1550</Words>
  <Characters>9770</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Nikischer, Tristan</cp:lastModifiedBy>
  <cp:revision>2</cp:revision>
  <dcterms:created xsi:type="dcterms:W3CDTF">2024-09-11T07:36:00Z</dcterms:created>
  <dcterms:modified xsi:type="dcterms:W3CDTF">2024-09-11T07:36:00Z</dcterms:modified>
</cp:coreProperties>
</file>